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1D" w:rsidRPr="00F96D1D" w:rsidRDefault="00F96D1D" w:rsidP="00F96D1D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7"/>
          <w:szCs w:val="27"/>
        </w:rPr>
      </w:pPr>
      <w:r w:rsidRPr="00F96D1D">
        <w:rPr>
          <w:rFonts w:ascii="Times New Roman" w:hAnsi="Times New Roman" w:cs="Times New Roman"/>
          <w:b/>
          <w:sz w:val="27"/>
          <w:szCs w:val="27"/>
        </w:rPr>
        <w:t>СОГЛАШЕНИЕ</w:t>
      </w:r>
    </w:p>
    <w:p w:rsidR="00F96D1D" w:rsidRPr="00030E63" w:rsidRDefault="00F96D1D" w:rsidP="00F96D1D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  <w:r w:rsidRPr="00F96D1D">
        <w:rPr>
          <w:rFonts w:ascii="Times New Roman" w:hAnsi="Times New Roman" w:cs="Times New Roman"/>
          <w:b/>
          <w:sz w:val="27"/>
          <w:szCs w:val="27"/>
        </w:rPr>
        <w:t xml:space="preserve">о передаче полномочий по осуществлению внешнего муниципального </w:t>
      </w:r>
      <w:r w:rsidRPr="00030E63">
        <w:rPr>
          <w:rFonts w:ascii="Times New Roman" w:hAnsi="Times New Roman" w:cs="Times New Roman"/>
          <w:b/>
          <w:color w:val="000000" w:themeColor="text1"/>
          <w:sz w:val="27"/>
          <w:szCs w:val="27"/>
        </w:rPr>
        <w:t>финансового контроля</w:t>
      </w:r>
    </w:p>
    <w:p w:rsidR="00030E63" w:rsidRDefault="00030E63" w:rsidP="00F96D1D">
      <w:pPr>
        <w:spacing w:line="240" w:lineRule="auto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:rsidR="00F96D1D" w:rsidRPr="00030E63" w:rsidRDefault="00F96D1D" w:rsidP="00F96D1D">
      <w:pPr>
        <w:spacing w:line="240" w:lineRule="auto"/>
        <w:rPr>
          <w:rFonts w:ascii="Times New Roman" w:hAnsi="Times New Roman" w:cs="Times New Roman"/>
          <w:color w:val="000000" w:themeColor="text1"/>
          <w:sz w:val="27"/>
          <w:szCs w:val="27"/>
          <w:vertAlign w:val="superscript"/>
        </w:rPr>
      </w:pPr>
      <w:r w:rsidRPr="00030E63">
        <w:rPr>
          <w:rFonts w:ascii="Times New Roman" w:hAnsi="Times New Roman" w:cs="Times New Roman"/>
          <w:color w:val="000000" w:themeColor="text1"/>
          <w:sz w:val="27"/>
          <w:szCs w:val="27"/>
        </w:rPr>
        <w:t>г.</w:t>
      </w:r>
      <w:r w:rsidR="00030E63" w:rsidRPr="00030E6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030E6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Нижнекамск                                                                         </w:t>
      </w:r>
      <w:r w:rsidR="00DD79F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        </w:t>
      </w:r>
      <w:r w:rsidRPr="00030E6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DB3679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 __ декабря </w:t>
      </w:r>
      <w:r w:rsidR="00B75BD2">
        <w:rPr>
          <w:rFonts w:ascii="Times New Roman" w:hAnsi="Times New Roman" w:cs="Times New Roman"/>
          <w:color w:val="000000" w:themeColor="text1"/>
          <w:sz w:val="27"/>
          <w:szCs w:val="27"/>
        </w:rPr>
        <w:t>2019 года</w:t>
      </w:r>
      <w:r w:rsidRPr="00030E63">
        <w:rPr>
          <w:rFonts w:ascii="Times New Roman" w:hAnsi="Times New Roman" w:cs="Times New Roman"/>
          <w:i/>
          <w:color w:val="000000" w:themeColor="text1"/>
          <w:sz w:val="27"/>
          <w:szCs w:val="27"/>
          <w:vertAlign w:val="superscript"/>
        </w:rPr>
        <w:t xml:space="preserve"> </w:t>
      </w:r>
    </w:p>
    <w:p w:rsidR="003477B8" w:rsidRDefault="0011439D" w:rsidP="00E31ABC">
      <w:pPr>
        <w:spacing w:after="0"/>
        <w:ind w:firstLine="7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030E6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 xml:space="preserve">В соответствии со статьей 268.1 Бюджетного кодекса Российской Федерации, частью 4 статьи 15 Федерального закона от 6 октября 2003 года № 131-ФЗ «Об общих принципах организации местного самоуправления в Российской Федерации», частью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795396" w:rsidRPr="00030E63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Совет Нижнекамского муниципального района </w:t>
      </w:r>
      <w:r w:rsidR="00795396" w:rsidRPr="00030E63"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(далее – представительный орган муниципального района) в лице председателя Метшина Айдара Раисовича, действующего на основании Устава Нижнекамского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района, </w:t>
      </w:r>
      <w:r w:rsidR="0079539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Муниципальное казенное учреждение «Контрольно-счетная палата муниципального образования «Нижнекамский муниципальный район» Республики Татарстан»</w:t>
      </w:r>
      <w:r w:rsidR="00795396" w:rsidRPr="00F96D1D">
        <w:rPr>
          <w:rFonts w:ascii="Times New Roman" w:eastAsia="Times New Roman" w:hAnsi="Times New Roman" w:cs="Times New Roman"/>
          <w:b/>
          <w:color w:val="000000"/>
          <w:sz w:val="27"/>
          <w:szCs w:val="27"/>
          <w:shd w:val="clear" w:color="auto" w:fill="FFFFFF"/>
        </w:rPr>
        <w:t xml:space="preserve"> 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 xml:space="preserve">в лице председателя Юмангуловой Марины Викторовны, действующего на основании Положения о Муниципальном казенном учреждении «Контрольно-счетная палата муниципального образования «Нижнекамский </w:t>
      </w:r>
      <w:r w:rsidR="0079539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муниципальный район» Республики Татарстан, и Нижнекамский городской Совет (далее – представительный орган города) в лице председателя Метшина Айдара Раисовича, действующего на основании Устава города Нижнекамска, далее именуемые «Стороны», заключили настоящее Соглашение во исполнение решения представительного органа муниципаль</w:t>
      </w:r>
      <w:r w:rsidR="00B75BD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ного района от __ декабря </w:t>
      </w:r>
      <w:r w:rsidR="0079539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201</w:t>
      </w:r>
      <w:r w:rsidR="00E35A4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9</w:t>
      </w:r>
      <w:r w:rsidR="0079539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года №</w:t>
      </w:r>
      <w:r w:rsidR="00B75BD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__</w:t>
      </w:r>
      <w:r w:rsidR="0079539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и представительного</w:t>
      </w:r>
      <w:r w:rsidR="00B75BD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органа города от __ декабря </w:t>
      </w:r>
      <w:r w:rsidR="0079539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201</w:t>
      </w:r>
      <w:r w:rsidR="00217B9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9</w:t>
      </w:r>
      <w:r w:rsidR="0079539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года №</w:t>
      </w:r>
      <w:r w:rsidR="00242600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B75BD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__</w:t>
      </w:r>
      <w:r w:rsidR="0079539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FB6A68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                 </w:t>
      </w:r>
      <w:r w:rsidR="0079539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 нижеследующем.</w:t>
      </w:r>
    </w:p>
    <w:p w:rsidR="00030E63" w:rsidRPr="00F96D1D" w:rsidRDefault="00030E63" w:rsidP="00E31ABC">
      <w:pPr>
        <w:spacing w:after="0"/>
        <w:ind w:firstLine="78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3477B8" w:rsidRPr="00F96D1D" w:rsidRDefault="00B75BD2" w:rsidP="00030E63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5"/>
          <w:sz w:val="27"/>
          <w:szCs w:val="27"/>
          <w:shd w:val="clear" w:color="auto" w:fill="FFFFFF"/>
        </w:rPr>
        <w:t>1. Предмет С</w:t>
      </w:r>
      <w:r w:rsidR="00795396" w:rsidRPr="00F96D1D">
        <w:rPr>
          <w:rFonts w:ascii="Times New Roman" w:eastAsia="Times New Roman" w:hAnsi="Times New Roman" w:cs="Times New Roman"/>
          <w:b/>
          <w:spacing w:val="5"/>
          <w:sz w:val="27"/>
          <w:szCs w:val="27"/>
          <w:shd w:val="clear" w:color="auto" w:fill="FFFFFF"/>
        </w:rPr>
        <w:t>оглашения</w:t>
      </w:r>
    </w:p>
    <w:p w:rsidR="003477B8" w:rsidRPr="00F96D1D" w:rsidRDefault="00795396" w:rsidP="00E31A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1.1. Предметом настоящего Соглашения является передача контрольно-счетному органу муниципального района 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– </w:t>
      </w:r>
      <w:r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Муниципально</w:t>
      </w:r>
      <w:r w:rsidR="00E35A4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му</w:t>
      </w:r>
      <w:r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казенно</w:t>
      </w:r>
      <w:r w:rsidR="00E35A4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му</w:t>
      </w:r>
      <w:r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учреждени</w:t>
      </w:r>
      <w:r w:rsidR="00E35A4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ю</w:t>
      </w:r>
      <w:r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«Контрольно-счетная палата муниципального образования «Нижнекамский муниципальный район» Республики Татарстан»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(далее – </w:t>
      </w:r>
      <w:r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контрольно-счетный орган района) полномочий контрольно-счетного органа поселения (далее – контрольно-счетный орган поселения) по осуществлению внешнего муниципального финансового контроля и передача из бюджета </w:t>
      </w:r>
      <w:r w:rsidR="00E35A46"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города Нижнекамска</w:t>
      </w:r>
      <w:r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(далее – поселение) в бюджет Нижнекамского муниципального района межбюджетных трансфертов на осуществление переданных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полномочий. </w:t>
      </w:r>
    </w:p>
    <w:p w:rsidR="00030E63" w:rsidRDefault="00030E63" w:rsidP="00030E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1.2. Контрольно-счетному органу района передаются полномочия контрольно-счетного органа поселения, установленные федеральными законами, законами Республики Татарстан, уставом поселения.</w:t>
      </w:r>
    </w:p>
    <w:p w:rsidR="003477B8" w:rsidRPr="00F96D1D" w:rsidRDefault="00795396" w:rsidP="00E31A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lastRenderedPageBreak/>
        <w:t xml:space="preserve">1.3. Внешняя проверка годового отчета об исполнении бюджета поселения и экспертиза проекта бюджета поселения ежегодно включаются в план работы контрольно-счетного органа района. </w:t>
      </w:r>
    </w:p>
    <w:p w:rsidR="00030E63" w:rsidRDefault="00030E63" w:rsidP="00030E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1.4. Другие контрольные и экспертно-аналитические мероприятия включаются в план работы контрольно-счетного органа района на основании предложений органов местного самоуправления поселения, представляемых в сроки, установленные для формирования плана работы контрольно-счетного органа района. </w:t>
      </w:r>
    </w:p>
    <w:p w:rsidR="00030E63" w:rsidRDefault="00030E63" w:rsidP="00030E6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Контрольные и экспертно-аналитические мероприя</w:t>
      </w:r>
      <w:r w:rsidR="00B75BD2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тия в соответствии с настоящим С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оглашением включаются в план работы контрольно-счетного органа района отдельным разделом (подразделом).</w:t>
      </w:r>
    </w:p>
    <w:p w:rsidR="003477B8" w:rsidRPr="00F96D1D" w:rsidRDefault="003477B8" w:rsidP="00E31AB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p w:rsidR="003477B8" w:rsidRPr="00F96D1D" w:rsidRDefault="00795396" w:rsidP="00030E6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  <w:t>2. Срок действия Соглашения</w:t>
      </w:r>
    </w:p>
    <w:p w:rsidR="003477B8" w:rsidRPr="00F96D1D" w:rsidRDefault="00795396" w:rsidP="00E31A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2.1. Соглашение заключено на срок три года и действует в период с 1 января 20</w:t>
      </w:r>
      <w:r w:rsidR="00217B98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20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года 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по 31 декабря 20</w:t>
      </w:r>
      <w:r w:rsid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2</w:t>
      </w:r>
      <w:r w:rsidR="00217B98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2</w:t>
      </w:r>
      <w:r w:rsidR="00BF0A7B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год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.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</w:t>
      </w:r>
    </w:p>
    <w:p w:rsidR="003477B8" w:rsidRPr="00F96D1D" w:rsidRDefault="00795396" w:rsidP="00E31AB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2.2. Если ни одна из сторон не заявит в письменном виде о расторжении Соглашения не менее чем за тридцать дней до окончания срока действия, Соглашение считается пролонгированным на тот же срок и на тех же условиях.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2.3. В случае если р</w:t>
      </w:r>
      <w:r w:rsidR="00B75BD2">
        <w:rPr>
          <w:rFonts w:ascii="Times New Roman" w:eastAsia="Times New Roman" w:hAnsi="Times New Roman" w:cs="Times New Roman"/>
          <w:sz w:val="27"/>
          <w:szCs w:val="27"/>
        </w:rPr>
        <w:t>ешением Нижнекамского городского Совета</w:t>
      </w:r>
      <w:r w:rsidR="00BF0A7B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о бюджете поселения на очередной финансовый год не будут утверждены межбюджетные трансферты бюджету муниципального района,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 </w:t>
      </w:r>
    </w:p>
    <w:p w:rsidR="00030E63" w:rsidRDefault="00030E63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</w:pPr>
    </w:p>
    <w:p w:rsidR="003477B8" w:rsidRPr="00F96D1D" w:rsidRDefault="00795396" w:rsidP="00030E6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  <w:t>3. Порядок определения и предоставления ежегодного объема межбюджетных трансфертов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3.1. Объем межбюджетных трансфертов на очередной финансовый год, предоставляемых из бюджета поселения в бюджет муниципального района на осуществление полномочий, предусмотренных настоящим Соглашением, определяется как произведение следующих множителей:</w:t>
      </w:r>
    </w:p>
    <w:p w:rsidR="003477B8" w:rsidRPr="00F96D1D" w:rsidRDefault="001879C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стандартные 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>расходы на оплату труда;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индекс роста оплаты труда;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коэффициент иных затрат;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коэффициент объема работ</w:t>
      </w:r>
      <w:r w:rsidR="001879C6" w:rsidRPr="00F96D1D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1879C6" w:rsidRPr="00F96D1D" w:rsidRDefault="001879C6" w:rsidP="00F96D1D">
      <w:pPr>
        <w:pStyle w:val="a3"/>
        <w:numPr>
          <w:ilvl w:val="1"/>
          <w:numId w:val="2"/>
        </w:numPr>
        <w:tabs>
          <w:tab w:val="left" w:pos="1237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Стандартные р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 xml:space="preserve">асходы на оплату труда </w:t>
      </w:r>
      <w:r w:rsidRPr="007F3D8A">
        <w:rPr>
          <w:rFonts w:ascii="Times New Roman" w:eastAsia="Times New Roman" w:hAnsi="Times New Roman" w:cs="Times New Roman"/>
          <w:sz w:val="27"/>
          <w:szCs w:val="27"/>
        </w:rPr>
        <w:t xml:space="preserve">устанавливаются в размере  </w:t>
      </w:r>
      <w:r w:rsidR="007F3D8A" w:rsidRPr="007F3D8A">
        <w:rPr>
          <w:rFonts w:ascii="Times New Roman" w:eastAsia="Times New Roman" w:hAnsi="Times New Roman" w:cs="Times New Roman"/>
          <w:sz w:val="27"/>
          <w:szCs w:val="27"/>
        </w:rPr>
        <w:t xml:space="preserve">202 999,16 </w:t>
      </w:r>
      <w:r w:rsidRPr="007F3D8A">
        <w:rPr>
          <w:rFonts w:ascii="Times New Roman" w:eastAsia="Times New Roman" w:hAnsi="Times New Roman" w:cs="Times New Roman"/>
          <w:sz w:val="27"/>
          <w:szCs w:val="27"/>
        </w:rPr>
        <w:t xml:space="preserve">рублей и </w:t>
      </w:r>
      <w:r w:rsidR="00795396" w:rsidRPr="007F3D8A">
        <w:rPr>
          <w:rFonts w:ascii="Times New Roman" w:eastAsia="Times New Roman" w:hAnsi="Times New Roman" w:cs="Times New Roman"/>
          <w:sz w:val="27"/>
          <w:szCs w:val="27"/>
        </w:rPr>
        <w:t>определ</w:t>
      </w:r>
      <w:r w:rsidRPr="007F3D8A">
        <w:rPr>
          <w:rFonts w:ascii="Times New Roman" w:eastAsia="Times New Roman" w:hAnsi="Times New Roman" w:cs="Times New Roman"/>
          <w:sz w:val="27"/>
          <w:szCs w:val="27"/>
        </w:rPr>
        <w:t>ены</w:t>
      </w:r>
      <w:r w:rsidR="00795396" w:rsidRPr="007F3D8A">
        <w:rPr>
          <w:rFonts w:ascii="Times New Roman" w:eastAsia="Times New Roman" w:hAnsi="Times New Roman" w:cs="Times New Roman"/>
          <w:sz w:val="27"/>
          <w:szCs w:val="27"/>
        </w:rPr>
        <w:t xml:space="preserve"> исходя из размера</w:t>
      </w:r>
      <w:r w:rsidRPr="007F3D8A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7F3D8A" w:rsidRPr="007F3D8A">
        <w:rPr>
          <w:rFonts w:ascii="Times New Roman" w:eastAsia="Times New Roman" w:hAnsi="Times New Roman" w:cs="Times New Roman"/>
          <w:sz w:val="27"/>
          <w:szCs w:val="27"/>
        </w:rPr>
        <w:t xml:space="preserve">1/3 </w:t>
      </w:r>
      <w:r w:rsidR="00795396" w:rsidRPr="007F3D8A">
        <w:rPr>
          <w:rFonts w:ascii="Times New Roman" w:eastAsia="Times New Roman" w:hAnsi="Times New Roman" w:cs="Times New Roman"/>
          <w:sz w:val="27"/>
          <w:szCs w:val="27"/>
        </w:rPr>
        <w:t>годового фонда оплаты труда с начислениями аудитора контрольно-счетной палаты Нижнекамского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 xml:space="preserve"> района, осуществляющ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>его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 xml:space="preserve"> предусмотренные н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>астоящим Соглашением полномочия и доли его рабочего времени, затраченного на осуществление указанных полномочий.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1879C6" w:rsidRPr="00F96D1D" w:rsidRDefault="00795396" w:rsidP="00F96D1D">
      <w:pPr>
        <w:pStyle w:val="a3"/>
        <w:numPr>
          <w:ilvl w:val="1"/>
          <w:numId w:val="2"/>
        </w:numPr>
        <w:tabs>
          <w:tab w:val="left" w:pos="1237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Индекс роста оплаты труда равен темпу роста должностных окладов муниципальных служащих муниципального района в очередном году по сравнению с 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lastRenderedPageBreak/>
        <w:t>первым годом реализации настоящего Соглашения. Указанный темп роста на очередной год равен произведению фактических темпов роста за годы, прошедшие с момента реализации Соглашения, и планируемого темпа роста на очередной год.</w:t>
      </w:r>
    </w:p>
    <w:p w:rsidR="001879C6" w:rsidRPr="00F96D1D" w:rsidRDefault="00795396" w:rsidP="00F96D1D">
      <w:pPr>
        <w:pStyle w:val="a3"/>
        <w:numPr>
          <w:ilvl w:val="1"/>
          <w:numId w:val="2"/>
        </w:numPr>
        <w:tabs>
          <w:tab w:val="left" w:pos="1237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Коэффициент иных затрат устанавливается равным 1,25.</w:t>
      </w:r>
    </w:p>
    <w:p w:rsidR="003477B8" w:rsidRPr="00F96D1D" w:rsidRDefault="00795396" w:rsidP="00F96D1D">
      <w:pPr>
        <w:pStyle w:val="a3"/>
        <w:numPr>
          <w:ilvl w:val="1"/>
          <w:numId w:val="2"/>
        </w:numPr>
        <w:tabs>
          <w:tab w:val="left" w:pos="1237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Коэффициент объема работ равен среднеарифметическому значению двух коэффициентов: коэффициента численности населения и коэффициента объема расходов:</w:t>
      </w:r>
    </w:p>
    <w:p w:rsidR="001879C6" w:rsidRPr="00F96D1D" w:rsidRDefault="00795396" w:rsidP="00F96D1D">
      <w:pPr>
        <w:pStyle w:val="a3"/>
        <w:numPr>
          <w:ilvl w:val="2"/>
          <w:numId w:val="2"/>
        </w:numPr>
        <w:tabs>
          <w:tab w:val="left" w:pos="1458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коэффициент численности населения равен отношению численности населения поселения в последнем отчетном году к средней численности населения поселений района в последнем отчетном году;</w:t>
      </w:r>
    </w:p>
    <w:p w:rsidR="003477B8" w:rsidRPr="002651C6" w:rsidRDefault="00795396" w:rsidP="002651C6">
      <w:pPr>
        <w:pStyle w:val="a3"/>
        <w:numPr>
          <w:ilvl w:val="2"/>
          <w:numId w:val="2"/>
        </w:numPr>
        <w:tabs>
          <w:tab w:val="left" w:pos="1458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коэффициент объема расходов равен отношению объема расходов бюджета поселения в последнем отчетном году к </w:t>
      </w:r>
      <w:r w:rsidR="002651C6">
        <w:rPr>
          <w:rFonts w:ascii="Times New Roman" w:eastAsia="Times New Roman" w:hAnsi="Times New Roman" w:cs="Times New Roman"/>
          <w:sz w:val="27"/>
          <w:szCs w:val="27"/>
        </w:rPr>
        <w:t>среднему</w:t>
      </w:r>
      <w:r w:rsidRPr="002651C6">
        <w:rPr>
          <w:rFonts w:ascii="Times New Roman" w:eastAsia="Times New Roman" w:hAnsi="Times New Roman" w:cs="Times New Roman"/>
          <w:sz w:val="27"/>
          <w:szCs w:val="27"/>
        </w:rPr>
        <w:t xml:space="preserve"> объему расходов бюджетов поселений р</w:t>
      </w:r>
      <w:r w:rsidR="00B75BD2">
        <w:rPr>
          <w:rFonts w:ascii="Times New Roman" w:eastAsia="Times New Roman" w:hAnsi="Times New Roman" w:cs="Times New Roman"/>
          <w:sz w:val="27"/>
          <w:szCs w:val="27"/>
        </w:rPr>
        <w:t>айона в последнем отчетном году.</w:t>
      </w:r>
    </w:p>
    <w:p w:rsidR="001879C6" w:rsidRPr="00F96D1D" w:rsidRDefault="00795396" w:rsidP="00F96D1D">
      <w:pPr>
        <w:pStyle w:val="a3"/>
        <w:numPr>
          <w:ilvl w:val="1"/>
          <w:numId w:val="2"/>
        </w:numPr>
        <w:tabs>
          <w:tab w:val="left" w:pos="1237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Расчетный объем межбюджетных трансфертов на очередной год, определенный в соответствии с настоящим Соглашением, и значения показателей, использованных при расчете, доводятся контрольно-счетным органом района до представительного органа поселения и администрации поселения не позднее чем за </w:t>
      </w:r>
      <w:r w:rsidR="00FB6A68">
        <w:rPr>
          <w:rFonts w:ascii="Times New Roman" w:eastAsia="Times New Roman" w:hAnsi="Times New Roman" w:cs="Times New Roman"/>
          <w:sz w:val="27"/>
          <w:szCs w:val="27"/>
        </w:rPr>
        <w:t xml:space="preserve">                 </w:t>
      </w:r>
      <w:bookmarkStart w:id="0" w:name="_GoBack"/>
      <w:bookmarkEnd w:id="0"/>
      <w:r w:rsidRPr="00F96D1D">
        <w:rPr>
          <w:rFonts w:ascii="Times New Roman" w:eastAsia="Times New Roman" w:hAnsi="Times New Roman" w:cs="Times New Roman"/>
          <w:sz w:val="27"/>
          <w:szCs w:val="27"/>
        </w:rPr>
        <w:t>3 месяца до начала очередного года.</w:t>
      </w:r>
    </w:p>
    <w:p w:rsidR="00030E63" w:rsidRDefault="00795396" w:rsidP="00030E63">
      <w:pPr>
        <w:pStyle w:val="a3"/>
        <w:numPr>
          <w:ilvl w:val="1"/>
          <w:numId w:val="2"/>
        </w:numPr>
        <w:tabs>
          <w:tab w:val="left" w:pos="1237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Объем межбюджетных трансфертов на первый год действия Соглашения, определенный в установленном выше порядке, равен </w:t>
      </w:r>
      <w:r w:rsidR="007F3D8A" w:rsidRPr="007F3D8A">
        <w:rPr>
          <w:rFonts w:ascii="Times New Roman" w:eastAsia="Times New Roman" w:hAnsi="Times New Roman" w:cs="Times New Roman"/>
          <w:sz w:val="27"/>
          <w:szCs w:val="27"/>
        </w:rPr>
        <w:t>710 698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7F3D8A">
        <w:rPr>
          <w:rFonts w:ascii="Times New Roman" w:eastAsia="Times New Roman" w:hAnsi="Times New Roman" w:cs="Times New Roman"/>
          <w:sz w:val="27"/>
          <w:szCs w:val="27"/>
        </w:rPr>
        <w:t>руб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030E63" w:rsidRPr="00030E63" w:rsidRDefault="00030E63" w:rsidP="00030E63">
      <w:pPr>
        <w:pStyle w:val="a3"/>
        <w:numPr>
          <w:ilvl w:val="1"/>
          <w:numId w:val="2"/>
        </w:numPr>
        <w:tabs>
          <w:tab w:val="left" w:pos="1237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030E63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Для проведения контрольно-счетным органом района дополнительных контрольных и экспертно-аналитических мероприятий в соответствии с предложениями органов местного самоуправления поселения, предоставляется дополнительный объем межбюджетных трансфертов в размере 1 рубль за каждое мероприятие, а также могут использоваться собственные материальные ресурсы и финансовые средства Нижнекамского муниципального района в соответствии с Порядком использования собственных материальных ресурсов и финансовых средств Нижнекамского муниципального района для осуществления переданных от поселений района полномочий, установленным Советом Нижнекамского муниципаль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ного района</w:t>
      </w:r>
      <w:r w:rsidRPr="00030E63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.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3.9. Ежегодный объем межбюджетных трансфертов перечисляется двумя частями в сроки до 1 апреля (не менее 1/2 годового объема межбюджетных трансфертов) и до 1 октября (оставшаяся часть межбюджетных трансфертов). Дополнительный объем межбюджетных трансфертов перечисляется в сроки, установленные дополнительным соглашением.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3.10. Расходы бюджета поселения на предоставление межбюджетных трансфертов и расходы бюджета муниципального района, осуществляемые за счет межбюджетных трансфертов, планируются и исполняются по соответствующему 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разделу бюджетной классификации.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lastRenderedPageBreak/>
        <w:t>3.11. 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3477B8" w:rsidRPr="00F96D1D" w:rsidRDefault="003477B8" w:rsidP="00F96D1D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p w:rsidR="003477B8" w:rsidRPr="00F96D1D" w:rsidRDefault="00795396" w:rsidP="00030E6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  <w:t>4. Права и обязанности сторон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4.1.</w:t>
      </w:r>
      <w:r w:rsidR="0047768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Представительный орган муниципального района: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4.1.1) устанавливает в муниципальных правовых актах полномочия контрольно-счетного органа района по осуществлению предусмотренных настоящим Соглашением полномочий;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4.1.2) устанавливает штатную численность контрольно-счетного органа района с учетом необходимости осуществления предусмотренных настоящим Соглашением полномочий;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4.1.3) вправе устанавливать случаи и порядок использования собственных материальных ресурсов и финансовых средств муниципального района для осуществления, предусмотренных настоящим Соглашением полномочий;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4.1.4) получает от контрольно-счетного органа района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4.2. Контрольно-счетный орган района:</w:t>
      </w:r>
    </w:p>
    <w:p w:rsidR="003477B8" w:rsidRPr="00F96D1D" w:rsidRDefault="0010126D" w:rsidP="00F96D1D">
      <w:pPr>
        <w:pStyle w:val="a3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4.2.1) 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включает в планы своей работы: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ежегодно - внешнюю проверку годового отчета об исполнении бюджета поселения и экспертизу проекта бюджета поселения;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в сроки, не противоречащие законодательству – иные контрольные и экспертно-аналитические мероприятия с учетом финансовых средств на их исполнение;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4.2.2) проводит предусмотренные планом своей </w:t>
      </w:r>
      <w:r w:rsidRPr="00F96D1D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работы</w:t>
      </w:r>
      <w:r w:rsidRPr="00F96D1D">
        <w:rPr>
          <w:rFonts w:ascii="Arial Narrow" w:eastAsia="Arial Narrow" w:hAnsi="Arial Narrow" w:cs="Arial Narrow"/>
          <w:color w:val="000000"/>
          <w:sz w:val="27"/>
          <w:szCs w:val="27"/>
          <w:shd w:val="clear" w:color="auto" w:fill="FFFFFF"/>
        </w:rPr>
        <w:t xml:space="preserve"> 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мероприятия в сроки, определенные по согласованию с инициатором проведения мероприятия (если сроки не установлены законодательством);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4.2.3) для подготовки к внешней проверке годового отчета об исполнении бюджета поселения имеет право в течение соответствующего года осуществлять контроль за исполнением бюджета поселения и использованием средств бюджета поселения;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4.2.4) определяет формы, цели, задачи и исполнителей проводимых мероприятий, способы их проведения, проверяемые органы и организации в соответствии со своим регламентом и стандартами внешнего муниципального финансового контроля и с учетом предложений инициатора проведения мероприятия;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4.2.5)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lastRenderedPageBreak/>
        <w:t>4.2.6) направляет отчеты и заключения по рез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ультатам проведенных мероприятий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представительному органу поселения, вправе направлять указанные материалы иным органам местного самоуправления поселения; </w:t>
      </w:r>
    </w:p>
    <w:p w:rsidR="0010126D" w:rsidRPr="00F96D1D" w:rsidRDefault="0010126D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4.2.7) размещает информацию о проведенных мероприятиях на странице Контрольно-счетной палаты Нижнекамского района официального сайта Нижн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екамского муниципального района;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4.2.</w:t>
      </w:r>
      <w:r w:rsidR="0010126D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8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) направляет представления и предписания администрации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4.2.</w:t>
      </w:r>
      <w:r w:rsidR="0010126D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9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) при выявлении возможностей по совершенствованию бюджетного процесса, системы управления и распоряжения имуществом, находящимся в собственности поселения, вправе направлять органам местного самоуправления поселения соответствующие предложения;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4.2.</w:t>
      </w:r>
      <w:r w:rsidR="0010126D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10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) в случае возникновения препятствий для осуществления предусмотренных настоящим Соглашением полномочий может обр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ащаться в Нижнекамский городской Совет</w:t>
      </w:r>
      <w:r w:rsidR="00BF0A7B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с предложениями по их устранению; </w:t>
      </w:r>
    </w:p>
    <w:p w:rsidR="00030E63" w:rsidRDefault="00030E63" w:rsidP="00030E6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4.2.11) обеспечивает использование средств, предусмотренных настоящим Соглашением межбюджетных трансфертов на оплату труда с начислениями работников Контрольно-счетной палаты, привлеченных специалистов,  независимых экспертов, материально-техническое обеспечение (мебель, средства вычислительной и оргтехники, средства связи, материальные запасы и иные средства, необходимые для исполнения полномочий), оплаты транспортных расходов при служебных поездках, возмещения расходов по оплате горюче-смазочных материалов в том числе при использовании личного автотранспорта, а также расходы, связанные с повышением квалификации;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4.2.1</w:t>
      </w:r>
      <w:r w:rsidR="0010126D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2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) имеет право использовать средства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,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предусмотренные настоящим Соглашением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,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межбюджетных трансфертов на компенсацию расходов, осуществленных до поступления межбюджетных трансфертов в бюджет муниципального района; </w:t>
      </w:r>
    </w:p>
    <w:p w:rsidR="003477B8" w:rsidRPr="00030E63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4.2.1</w:t>
      </w:r>
      <w:r w:rsidR="0010126D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3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) ежегодно предос</w:t>
      </w:r>
      <w:r w:rsidR="00B75BD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тавляет в Нижнекамский городской Совет 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информацию об осуществлении предусмотренных настоящим Соглашением </w:t>
      </w:r>
      <w:r w:rsidRPr="00030E63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полномочий</w:t>
      </w:r>
      <w:r w:rsidRPr="00030E63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shd w:val="clear" w:color="auto" w:fill="FFFFFF"/>
        </w:rPr>
        <w:t xml:space="preserve">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030E63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4.2.1</w:t>
      </w:r>
      <w:r w:rsidR="0010126D" w:rsidRPr="00030E63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4</w:t>
      </w:r>
      <w:r w:rsidRPr="00030E63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) имеет право приостановить осуществление предусмотренных настоящим Соглашением полномочий в случае невыполнения настоящего Соглашения в части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обеспечения перечисления межбюджетных трансфертов в бюджет муниципального района.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4.3. </w:t>
      </w:r>
      <w:r w:rsidR="00CB5CD5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Нижнекамский городской Совет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: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4.3.1) утверждает в решении о бюджете поселения межбюджетные трансферты бюджету муниципального района на осуществление переданных полномочий в объеме, определенном в соответствии с предусмотренным настоящим Соглашением порядком, и обеспечивает их перечисление в бюджет муниципального района;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lastRenderedPageBreak/>
        <w:t xml:space="preserve">4.3.2) направляет в контрольно-счетный орган района предложения о проведении контрольных и экспертно-аналитических мероприятий, которые могут включать рекомендации по срокам, целям, задачам и исполнителям проводимых мероприятий, способы их проведения, проверяемые органы и организации;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4.3.3) рассматривает отчеты и заключения, а также предложения контрольно-счетного органа района по результатам проведения контрольных и экспертно-аналитических мероприятий;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4.3.4) имеет право опубликовывать информацию о проведенных мероприятиях в средствах массовой информации, направлять отчеты и заключения контрольно-счетного органа района в прокуратуру;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4.3.5) рассматривает обращения контрольно-счетного органа района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4.3.6) получает </w:t>
      </w:r>
      <w:r w:rsidR="0010126D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информацию об осуществлении предусмотренных настоящим Соглашением полномочий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;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4.3.7) имеет право приостановить перечисление предусмотренных настоящим Соглашением межбюджетных трансфертов в случае невыполнения контрольно-счетным орг</w:t>
      </w:r>
      <w:r w:rsidR="00B9217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аном района своих обязательств;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4.3.8) обеспечивает направление проекта решения о бюджете поселения, внесенного в </w:t>
      </w:r>
      <w:r w:rsidR="00B92172">
        <w:rPr>
          <w:rFonts w:ascii="Times New Roman" w:eastAsia="Times New Roman" w:hAnsi="Times New Roman" w:cs="Times New Roman"/>
          <w:sz w:val="27"/>
          <w:szCs w:val="27"/>
        </w:rPr>
        <w:t>городской Совет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>, а также всех документов и материалов к проекту бюджета поселения в соответствии с бюджетным законодательством Российской Федерации в контрольно-счетный орган района для проведения экспертизы, в сроки, установленные муниципальным правовым актом администрации поселения;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4.3.9) направляет в контрольно-счетный орган района годовой отчет об исполнении бюджета поселения, иную бюджетную отчетность и документы в соответствии с бюджетным законодательством Российской Федерации, не позднее </w:t>
      </w:r>
      <w:r w:rsidR="00B92172">
        <w:rPr>
          <w:rFonts w:ascii="Times New Roman" w:eastAsia="Times New Roman" w:hAnsi="Times New Roman" w:cs="Times New Roman"/>
          <w:sz w:val="27"/>
          <w:szCs w:val="27"/>
        </w:rPr>
        <w:t xml:space="preserve">                1 апреля текущего года;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4.4. Стороны имеют право принимать иные меры, необходимые для реализации настоящего Соглашения. </w:t>
      </w:r>
    </w:p>
    <w:p w:rsidR="003477B8" w:rsidRPr="00F96D1D" w:rsidRDefault="00795396" w:rsidP="00030E6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  <w:t>5. Ответственность сторон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5.1. Стороны несут ответственность за неисполнение (ненадлежащее исполнение) предусмотренных нас</w:t>
      </w:r>
      <w:r w:rsidR="005A2275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тоящим Соглашением обязанностей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в соответствии с законодательством Российской Федерации и настоящим Соглашением.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5.2. В случае неисполнения контрольно-счетным органом района предусмотренных настоящим Соглашением по</w:t>
      </w:r>
      <w:r w:rsidR="00B92172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лномочий, Совет Нижнек</w:t>
      </w:r>
      <w:r w:rsidR="001E3C17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амского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муниципального района обеспечивает возврат в бюджет поселения части объема предусмотренных настоящим Соглашением межбюджетных трансфертов, приходящейся на не проведенные мероприятия.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lastRenderedPageBreak/>
        <w:t>5.3. В случае не перечисления (неполного перечисления) в бюджет муниципального района межбюджетных трансфертов по истечении 15 рабочих дней с предусмотренной настоящим Соглашением даты представительный орган поселения</w:t>
      </w:r>
      <w:r w:rsidR="001E3C17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,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обеспечивает перечисление в бюджет муниципального района дополнительного объема межбюджетных трансфертов в размере</w:t>
      </w:r>
      <w:r w:rsidR="001E3C17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10% от не перечисленной суммы;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5.4. Ответственность сторон не наступает в случаях предусмотренного настоящим Соглашение</w:t>
      </w:r>
      <w:r w:rsidR="001E3C17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м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администрации муниципального района, администрации поселения или иных третьих лиц. </w:t>
      </w:r>
    </w:p>
    <w:p w:rsidR="003477B8" w:rsidRPr="00F96D1D" w:rsidRDefault="003477B8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p w:rsidR="003477B8" w:rsidRPr="00F96D1D" w:rsidRDefault="00795396" w:rsidP="00030E6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  <w:t>6. Заключительные положения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6.1. Настоящее Соглашение вступает в силу с момента его подписания всеми Сторонами.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6.3. Действие настоящего Соглашения может быть прекращено досрочно по соглашению Сторон либо в слу</w:t>
      </w:r>
      <w:r w:rsidR="00851A3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чае направления Советом Нижнекамского муниципального района или Нижнекамским городским Советом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другим Сторонам уведомления о расторжении Соглашения.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6.4. Соглашение прекращает действие после окончания проводимых в соответствии с ним контрольных и экспертно-аналитических меро</w:t>
      </w:r>
      <w:r w:rsidR="00851A3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приятий, начатых до заключения С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оглашения (направления уведомления) о прекращении его действия, за исключением случаев, когда соглашением Сторон предусмотрено иное.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6.5. При прекращении действия Соглашения </w:t>
      </w:r>
      <w:r w:rsidR="00851A3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Нижнекамский городской Совет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обеспечивает перечисление в бюджет муниципального района определенную в соответствии с настоящим Соглашением часть объема межбюджетных трансфертов, приходящуюся на проведенные мероприятия.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6.6. При прекращении действия С</w:t>
      </w:r>
      <w:r w:rsidR="00851A3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оглашения Совет Нижнекамского муниципального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района обеспечивает возврат в бюджет поселения определенную в соответствии с настоящим Соглашением часть объема межбюджетных трансфертов, приходящуюся на не проведенные мероприятия.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6.7. 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 </w:t>
      </w:r>
    </w:p>
    <w:p w:rsidR="003477B8" w:rsidRPr="00F96D1D" w:rsidRDefault="00795396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6.8. Настоящее Соглашение составлено в трех экземплярах, имеющих одинаковую юридическую силу, по одному экземпляру для каждой из Сторон. </w:t>
      </w:r>
    </w:p>
    <w:p w:rsidR="003477B8" w:rsidRDefault="003477B8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p w:rsidR="00CF26CD" w:rsidRDefault="00CF26CD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p w:rsidR="00CF26CD" w:rsidRDefault="00CF26CD" w:rsidP="00F96D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09"/>
        <w:gridCol w:w="4738"/>
      </w:tblGrid>
      <w:tr w:rsidR="00CF26CD" w:rsidRPr="00CF26CD" w:rsidTr="00CF26CD">
        <w:tc>
          <w:tcPr>
            <w:tcW w:w="5009" w:type="dxa"/>
          </w:tcPr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F26C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Председатель Совета Нижнекамского муниципального района </w:t>
            </w:r>
          </w:p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CF26CD" w:rsidRPr="00CF26CD" w:rsidRDefault="00695211" w:rsidP="00BF44BB">
            <w:pPr>
              <w:ind w:right="284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_________________</w:t>
            </w:r>
            <w:r w:rsidR="00CF26CD" w:rsidRPr="00CF26C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(А.Р. Метшин)</w:t>
            </w:r>
          </w:p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4738" w:type="dxa"/>
          </w:tcPr>
          <w:p w:rsidR="00CF26CD" w:rsidRPr="00CF26CD" w:rsidRDefault="00E858CE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Председатель </w:t>
            </w:r>
            <w:r w:rsidR="00CF26CD" w:rsidRPr="00CF26C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Нижнекамского городского Совета</w:t>
            </w:r>
          </w:p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CF26CD" w:rsidRPr="00CF26CD" w:rsidRDefault="00695211" w:rsidP="00BF44BB">
            <w:pPr>
              <w:ind w:right="284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_______________</w:t>
            </w:r>
            <w:r w:rsidR="00CF26CD" w:rsidRPr="00CF26C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(А.Р. Метшин)</w:t>
            </w:r>
          </w:p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F26CD" w:rsidRPr="00CF26CD" w:rsidTr="00CF26CD">
        <w:tc>
          <w:tcPr>
            <w:tcW w:w="5009" w:type="dxa"/>
          </w:tcPr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</w:t>
            </w:r>
            <w:r w:rsidRPr="00CF26C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редседател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ь</w:t>
            </w:r>
            <w:r w:rsidRPr="00CF26C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МКУ «Контрольно-счетная палата муниципального образования «Нижнекамский муниципальный район» Республики Татарстан </w:t>
            </w:r>
          </w:p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  <w:p w:rsidR="00CF26CD" w:rsidRPr="00CF26CD" w:rsidRDefault="00851A34" w:rsidP="00BF44BB">
            <w:pPr>
              <w:ind w:right="284"/>
              <w:jc w:val="right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______________</w:t>
            </w:r>
            <w:r w:rsidR="00CF26CD" w:rsidRPr="00CF26CD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(М.В. Юмангулова)</w:t>
            </w:r>
          </w:p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4738" w:type="dxa"/>
          </w:tcPr>
          <w:p w:rsidR="00CF26CD" w:rsidRPr="00CF26CD" w:rsidRDefault="00CF26CD" w:rsidP="00BF44BB">
            <w:pPr>
              <w:ind w:right="284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030E63" w:rsidRDefault="00030E63" w:rsidP="00F96D1D">
      <w:pPr>
        <w:spacing w:after="0"/>
        <w:jc w:val="right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p w:rsidR="00030E63" w:rsidRDefault="00030E63">
      <w:pP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br w:type="page"/>
      </w:r>
    </w:p>
    <w:p w:rsidR="003477B8" w:rsidRPr="00F96D1D" w:rsidRDefault="00CF26CD" w:rsidP="00F96D1D">
      <w:pPr>
        <w:spacing w:after="0"/>
        <w:jc w:val="right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lastRenderedPageBreak/>
        <w:t>Пр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иложение к </w:t>
      </w:r>
      <w:r w:rsidR="00851A3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С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оглашению</w:t>
      </w:r>
    </w:p>
    <w:p w:rsidR="003477B8" w:rsidRPr="00F96D1D" w:rsidRDefault="003477B8" w:rsidP="00F96D1D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p w:rsidR="003477B8" w:rsidRPr="00F96D1D" w:rsidRDefault="00795396" w:rsidP="00851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Расчет объема межбюджетных трансфертов,</w:t>
      </w:r>
    </w:p>
    <w:p w:rsidR="003477B8" w:rsidRPr="00F96D1D" w:rsidRDefault="00795396" w:rsidP="00851A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предоставляемых из бюджета города Нижнекамска в бюджет</w:t>
      </w:r>
      <w:r w:rsidR="00851A3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Нижнекамского муниципального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района на осуществление полномочий поселения </w:t>
      </w:r>
      <w:r w:rsidR="00851A3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                            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Контрольно-счетной палатой Нижнекамского района</w:t>
      </w:r>
    </w:p>
    <w:p w:rsidR="003477B8" w:rsidRPr="00F96D1D" w:rsidRDefault="003477B8" w:rsidP="00F96D1D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</w:p>
    <w:p w:rsidR="003477B8" w:rsidRPr="00F96D1D" w:rsidRDefault="00A14498" w:rsidP="00F96D1D">
      <w:pPr>
        <w:spacing w:after="0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rFonts w:ascii="Times New Roman" w:eastAsia="Times New Roman" w:hAnsi="Times New Roman" w:cs="Times New Roman"/>
          <w:b/>
          <w:sz w:val="27"/>
          <w:szCs w:val="27"/>
        </w:rPr>
        <w:t>S=Ф*К1*К2*К3</w:t>
      </w:r>
      <w:r w:rsidR="00795396" w:rsidRPr="00F96D1D">
        <w:rPr>
          <w:rFonts w:ascii="Times New Roman" w:eastAsia="Times New Roman" w:hAnsi="Times New Roman" w:cs="Times New Roman"/>
          <w:b/>
          <w:sz w:val="27"/>
          <w:szCs w:val="27"/>
        </w:rPr>
        <w:t>, где:</w:t>
      </w:r>
    </w:p>
    <w:p w:rsidR="003477B8" w:rsidRPr="00F96D1D" w:rsidRDefault="003477B8" w:rsidP="00F96D1D">
      <w:pPr>
        <w:spacing w:after="0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3477B8" w:rsidRPr="00F96D1D" w:rsidRDefault="00795396" w:rsidP="00851A3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</w:rPr>
        <w:t>S</w:t>
      </w:r>
      <w:r w:rsidR="00A14498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– 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годовой объем межбюджетных трансфертов;</w:t>
      </w:r>
    </w:p>
    <w:p w:rsidR="003477B8" w:rsidRPr="00F96D1D" w:rsidRDefault="00795396" w:rsidP="00851A34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b/>
          <w:sz w:val="27"/>
          <w:szCs w:val="27"/>
        </w:rPr>
        <w:t>Ф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 –</w:t>
      </w:r>
      <w:r w:rsidR="00CC362B" w:rsidRPr="00F96D1D">
        <w:rPr>
          <w:rFonts w:ascii="Times New Roman" w:eastAsia="Times New Roman" w:hAnsi="Times New Roman" w:cs="Times New Roman"/>
          <w:sz w:val="27"/>
          <w:szCs w:val="27"/>
        </w:rPr>
        <w:t xml:space="preserve"> стандартные расходы на оплату труда определяются исходя из размера </w:t>
      </w:r>
      <w:r w:rsidR="00A14498">
        <w:rPr>
          <w:rFonts w:ascii="Times New Roman" w:eastAsia="Times New Roman" w:hAnsi="Times New Roman" w:cs="Times New Roman"/>
          <w:sz w:val="27"/>
          <w:szCs w:val="27"/>
        </w:rPr>
        <w:t xml:space="preserve">                </w:t>
      </w:r>
      <w:r w:rsidR="00CC362B" w:rsidRPr="00F96D1D">
        <w:rPr>
          <w:rFonts w:ascii="Times New Roman" w:eastAsia="Times New Roman" w:hAnsi="Times New Roman" w:cs="Times New Roman"/>
          <w:sz w:val="27"/>
          <w:szCs w:val="27"/>
        </w:rPr>
        <w:t xml:space="preserve">1/3 годового 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>фонд</w:t>
      </w:r>
      <w:r w:rsidR="00CC362B" w:rsidRPr="00F96D1D">
        <w:rPr>
          <w:rFonts w:ascii="Times New Roman" w:eastAsia="Times New Roman" w:hAnsi="Times New Roman" w:cs="Times New Roman"/>
          <w:sz w:val="27"/>
          <w:szCs w:val="27"/>
        </w:rPr>
        <w:t>а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 оплаты труда с начислениями</w:t>
      </w:r>
      <w:r w:rsidR="00CC362B" w:rsidRPr="00F96D1D">
        <w:rPr>
          <w:rFonts w:ascii="Times New Roman" w:eastAsia="Times New Roman" w:hAnsi="Times New Roman" w:cs="Times New Roman"/>
          <w:sz w:val="27"/>
          <w:szCs w:val="27"/>
        </w:rPr>
        <w:t xml:space="preserve"> аудитора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 Контрольно-счетной палаты</w:t>
      </w:r>
      <w:r w:rsidR="002651C6">
        <w:rPr>
          <w:rFonts w:ascii="Times New Roman" w:eastAsia="Times New Roman" w:hAnsi="Times New Roman" w:cs="Times New Roman"/>
          <w:sz w:val="27"/>
          <w:szCs w:val="27"/>
        </w:rPr>
        <w:t xml:space="preserve"> Нижнекамского района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>, с учетом индекса роста оплаты труда</w:t>
      </w:r>
      <w:r w:rsidR="00931DEE" w:rsidRPr="00F96D1D">
        <w:rPr>
          <w:rFonts w:ascii="Times New Roman" w:eastAsia="Times New Roman" w:hAnsi="Times New Roman" w:cs="Times New Roman"/>
          <w:sz w:val="27"/>
          <w:szCs w:val="27"/>
        </w:rPr>
        <w:t xml:space="preserve"> и доли рабочего времени, затраченного на осуществление указанных полномочий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>, осуществляющ</w:t>
      </w:r>
      <w:r w:rsidR="00CC362B" w:rsidRPr="00F96D1D">
        <w:rPr>
          <w:rFonts w:ascii="Times New Roman" w:eastAsia="Times New Roman" w:hAnsi="Times New Roman" w:cs="Times New Roman"/>
          <w:sz w:val="27"/>
          <w:szCs w:val="27"/>
        </w:rPr>
        <w:t>его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 предусмотренные н</w:t>
      </w:r>
      <w:r w:rsidR="00851A34">
        <w:rPr>
          <w:rFonts w:ascii="Times New Roman" w:eastAsia="Times New Roman" w:hAnsi="Times New Roman" w:cs="Times New Roman"/>
          <w:sz w:val="27"/>
          <w:szCs w:val="27"/>
        </w:rPr>
        <w:t>астоящим Соглашением полномочия;</w:t>
      </w:r>
    </w:p>
    <w:p w:rsidR="003477B8" w:rsidRPr="00F96D1D" w:rsidRDefault="00795396" w:rsidP="00851A34">
      <w:pPr>
        <w:tabs>
          <w:tab w:val="left" w:pos="12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b/>
          <w:sz w:val="27"/>
          <w:szCs w:val="27"/>
        </w:rPr>
        <w:t>К1</w:t>
      </w:r>
      <w:r w:rsidR="00A14498">
        <w:rPr>
          <w:rFonts w:ascii="Times New Roman" w:eastAsia="Times New Roman" w:hAnsi="Times New Roman" w:cs="Times New Roman"/>
          <w:sz w:val="27"/>
          <w:szCs w:val="27"/>
        </w:rPr>
        <w:t xml:space="preserve"> –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 коэффициент иных затрат, включают в себя расходы на матер</w:t>
      </w:r>
      <w:r w:rsidR="00CC362B" w:rsidRPr="00F96D1D">
        <w:rPr>
          <w:rFonts w:ascii="Times New Roman" w:eastAsia="Times New Roman" w:hAnsi="Times New Roman" w:cs="Times New Roman"/>
          <w:sz w:val="27"/>
          <w:szCs w:val="27"/>
        </w:rPr>
        <w:t>иально-техническое обеспечение,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 транспортные расходы и</w:t>
      </w:r>
      <w:r w:rsidR="00CC362B" w:rsidRPr="00F96D1D">
        <w:rPr>
          <w:rFonts w:ascii="Times New Roman" w:eastAsia="Times New Roman" w:hAnsi="Times New Roman" w:cs="Times New Roman"/>
          <w:sz w:val="27"/>
          <w:szCs w:val="27"/>
        </w:rPr>
        <w:t xml:space="preserve"> иные расходы и </w:t>
      </w:r>
      <w:r w:rsidR="00851A34">
        <w:rPr>
          <w:rFonts w:ascii="Times New Roman" w:eastAsia="Times New Roman" w:hAnsi="Times New Roman" w:cs="Times New Roman"/>
          <w:sz w:val="27"/>
          <w:szCs w:val="27"/>
        </w:rPr>
        <w:t>устанавливается равным 1,25;</w:t>
      </w:r>
    </w:p>
    <w:p w:rsidR="003477B8" w:rsidRPr="00F96D1D" w:rsidRDefault="00795396" w:rsidP="00851A34">
      <w:pPr>
        <w:tabs>
          <w:tab w:val="left" w:pos="12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96D1D">
        <w:rPr>
          <w:rFonts w:ascii="Times New Roman" w:eastAsia="Times New Roman" w:hAnsi="Times New Roman" w:cs="Times New Roman"/>
          <w:b/>
          <w:sz w:val="27"/>
          <w:szCs w:val="27"/>
        </w:rPr>
        <w:t>К2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14498">
        <w:rPr>
          <w:rFonts w:ascii="Times New Roman" w:eastAsia="Times New Roman" w:hAnsi="Times New Roman" w:cs="Times New Roman"/>
          <w:sz w:val="27"/>
          <w:szCs w:val="27"/>
        </w:rPr>
        <w:t>–</w:t>
      </w:r>
      <w:r w:rsidRPr="00F96D1D">
        <w:rPr>
          <w:rFonts w:ascii="Times New Roman" w:eastAsia="Times New Roman" w:hAnsi="Times New Roman" w:cs="Times New Roman"/>
          <w:sz w:val="27"/>
          <w:szCs w:val="27"/>
        </w:rPr>
        <w:t xml:space="preserve"> Коэффициент объема работ, равен среднеарифметическому значению двух коэффициентов: коэффициента численности населения и коэффициента объема расходов:</w:t>
      </w:r>
    </w:p>
    <w:p w:rsidR="003477B8" w:rsidRPr="00F96D1D" w:rsidRDefault="00A14498" w:rsidP="00695211">
      <w:pPr>
        <w:tabs>
          <w:tab w:val="left" w:pos="14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–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 xml:space="preserve"> коэффициент численности населения равен отношению численности населения поселения в последнем отчетном году к средней численности населения поселений района в последнем отчетном году;</w:t>
      </w:r>
    </w:p>
    <w:p w:rsidR="003477B8" w:rsidRPr="00F96D1D" w:rsidRDefault="00A14498" w:rsidP="00695211">
      <w:pPr>
        <w:tabs>
          <w:tab w:val="left" w:pos="14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 xml:space="preserve">–  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 xml:space="preserve">коэффициент объема расходов равен отношению объема расходов бюджета поселения в последнем отчетном году к </w:t>
      </w:r>
      <w:r w:rsidR="002651C6">
        <w:rPr>
          <w:rFonts w:ascii="Times New Roman" w:eastAsia="Times New Roman" w:hAnsi="Times New Roman" w:cs="Times New Roman"/>
          <w:sz w:val="27"/>
          <w:szCs w:val="27"/>
        </w:rPr>
        <w:t>среднему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 xml:space="preserve"> объему расходов бюджетов поселений района в последнем отчетном году.</w:t>
      </w:r>
    </w:p>
    <w:p w:rsidR="00931DEE" w:rsidRPr="00F96D1D" w:rsidRDefault="00931DEE" w:rsidP="006952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477B8" w:rsidRPr="00F96D1D" w:rsidRDefault="00851A34" w:rsidP="00851A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На первый год действия С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</w:rPr>
        <w:t>оглашения:</w:t>
      </w:r>
    </w:p>
    <w:p w:rsidR="003477B8" w:rsidRPr="00F96D1D" w:rsidRDefault="003477B8" w:rsidP="00851A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3477B8" w:rsidRPr="00F96D1D" w:rsidRDefault="004D6776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</w:rPr>
        <w:t>Размер 1/3 годового фонда оплаты труда с начислениями аудитора Контрольно-счетной палаты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составляет </w:t>
      </w:r>
      <w:r w:rsidR="007F3D8A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202 999,16</w:t>
      </w:r>
      <w:r w:rsidR="00795396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 рублей, ин</w:t>
      </w:r>
      <w:r w:rsidR="00931DEE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декс роста оплаты труда – 1,0</w:t>
      </w:r>
      <w:r w:rsidR="002651C6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09</w:t>
      </w:r>
      <w:r w:rsidR="00931DEE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5, доля рабочего времени – 0,</w:t>
      </w:r>
      <w:r w:rsidR="002651C6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2</w:t>
      </w:r>
      <w:r w:rsidR="00931DEE"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;</w:t>
      </w:r>
    </w:p>
    <w:p w:rsidR="003477B8" w:rsidRPr="00F96D1D" w:rsidRDefault="004D6776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К1 - 1,25;</w:t>
      </w:r>
    </w:p>
    <w:p w:rsidR="004D6776" w:rsidRPr="00F96D1D" w:rsidRDefault="004D6776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К2 = (Кчисленности+Кобъема расходов)/2= </w:t>
      </w:r>
      <w:r w:rsidR="00E475C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13,872</w:t>
      </w:r>
      <w:r w:rsidR="00851A3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;</w:t>
      </w:r>
    </w:p>
    <w:p w:rsidR="003477B8" w:rsidRPr="00F96D1D" w:rsidRDefault="00795396" w:rsidP="00851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</w:pP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 xml:space="preserve">S = </w:t>
      </w:r>
      <w:r w:rsidR="007F3D8A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202 999,16* 1,0095</w:t>
      </w:r>
      <w:r w:rsidR="001D260A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*0,2</w:t>
      </w:r>
      <w:r w:rsidRPr="00F96D1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*1,25*</w:t>
      </w:r>
      <w:r w:rsidR="007F3D8A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(</w:t>
      </w:r>
      <w:r w:rsidR="00E475CD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14,743+13,002</w:t>
      </w:r>
      <w:r w:rsidR="007F3D8A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)/2</w:t>
      </w:r>
      <w:r w:rsidR="00851A34">
        <w:rPr>
          <w:rFonts w:ascii="Times New Roman" w:eastAsia="Times New Roman" w:hAnsi="Times New Roman" w:cs="Times New Roman"/>
          <w:sz w:val="27"/>
          <w:szCs w:val="27"/>
          <w:shd w:val="clear" w:color="auto" w:fill="FFFFFF"/>
        </w:rPr>
        <w:t>;</w:t>
      </w:r>
    </w:p>
    <w:p w:rsidR="003477B8" w:rsidRPr="00795396" w:rsidRDefault="00795396" w:rsidP="00851A34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795396">
        <w:rPr>
          <w:rFonts w:ascii="Times New Roman" w:eastAsia="Times New Roman" w:hAnsi="Times New Roman" w:cs="Times New Roman"/>
          <w:sz w:val="27"/>
          <w:szCs w:val="27"/>
        </w:rPr>
        <w:t>S =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7F3D8A">
        <w:rPr>
          <w:rFonts w:ascii="Times New Roman" w:eastAsia="Times New Roman" w:hAnsi="Times New Roman" w:cs="Times New Roman"/>
          <w:sz w:val="27"/>
          <w:szCs w:val="27"/>
        </w:rPr>
        <w:t xml:space="preserve">710 698 </w:t>
      </w:r>
      <w:r w:rsidRPr="00795396">
        <w:rPr>
          <w:rFonts w:ascii="Times New Roman" w:eastAsia="Times New Roman" w:hAnsi="Times New Roman" w:cs="Times New Roman"/>
          <w:sz w:val="27"/>
          <w:szCs w:val="27"/>
        </w:rPr>
        <w:t>рублей</w:t>
      </w:r>
      <w:r w:rsidR="00851A34">
        <w:rPr>
          <w:rFonts w:ascii="Times New Roman" w:eastAsia="Times New Roman" w:hAnsi="Times New Roman" w:cs="Times New Roman"/>
          <w:sz w:val="27"/>
          <w:szCs w:val="27"/>
        </w:rPr>
        <w:t>.</w:t>
      </w:r>
    </w:p>
    <w:sectPr w:rsidR="003477B8" w:rsidRPr="00795396" w:rsidSect="00DD79F5">
      <w:footerReference w:type="default" r:id="rId8"/>
      <w:pgSz w:w="11906" w:h="16838"/>
      <w:pgMar w:top="1134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E6A" w:rsidRDefault="00D95E6A" w:rsidP="00030E63">
      <w:pPr>
        <w:spacing w:after="0" w:line="240" w:lineRule="auto"/>
      </w:pPr>
      <w:r>
        <w:separator/>
      </w:r>
    </w:p>
  </w:endnote>
  <w:endnote w:type="continuationSeparator" w:id="0">
    <w:p w:rsidR="00D95E6A" w:rsidRDefault="00D95E6A" w:rsidP="00030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52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30E63" w:rsidRPr="00030E63" w:rsidRDefault="00030E63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30E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30E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30E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B6A6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030E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E6A" w:rsidRDefault="00D95E6A" w:rsidP="00030E63">
      <w:pPr>
        <w:spacing w:after="0" w:line="240" w:lineRule="auto"/>
      </w:pPr>
      <w:r>
        <w:separator/>
      </w:r>
    </w:p>
  </w:footnote>
  <w:footnote w:type="continuationSeparator" w:id="0">
    <w:p w:rsidR="00D95E6A" w:rsidRDefault="00D95E6A" w:rsidP="00030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6B2D"/>
    <w:multiLevelType w:val="multilevel"/>
    <w:tmpl w:val="B876173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BB668A1"/>
    <w:multiLevelType w:val="multilevel"/>
    <w:tmpl w:val="5BA679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477B8"/>
    <w:rsid w:val="00030E63"/>
    <w:rsid w:val="000A6275"/>
    <w:rsid w:val="000A6E70"/>
    <w:rsid w:val="0010126D"/>
    <w:rsid w:val="0011439D"/>
    <w:rsid w:val="001879C6"/>
    <w:rsid w:val="001D260A"/>
    <w:rsid w:val="001E3C17"/>
    <w:rsid w:val="00217B98"/>
    <w:rsid w:val="00242600"/>
    <w:rsid w:val="002651C6"/>
    <w:rsid w:val="00307D32"/>
    <w:rsid w:val="00333FAE"/>
    <w:rsid w:val="003477B8"/>
    <w:rsid w:val="004320D9"/>
    <w:rsid w:val="00452FC8"/>
    <w:rsid w:val="00477684"/>
    <w:rsid w:val="004D6776"/>
    <w:rsid w:val="0054027D"/>
    <w:rsid w:val="005A2275"/>
    <w:rsid w:val="005C47C6"/>
    <w:rsid w:val="00627F8A"/>
    <w:rsid w:val="00695211"/>
    <w:rsid w:val="00795396"/>
    <w:rsid w:val="007F3D8A"/>
    <w:rsid w:val="00851A34"/>
    <w:rsid w:val="00931DEE"/>
    <w:rsid w:val="009974B9"/>
    <w:rsid w:val="00A14498"/>
    <w:rsid w:val="00B75BD2"/>
    <w:rsid w:val="00B92172"/>
    <w:rsid w:val="00BF0A7B"/>
    <w:rsid w:val="00CB5CD5"/>
    <w:rsid w:val="00CC362B"/>
    <w:rsid w:val="00CF26CD"/>
    <w:rsid w:val="00D36D2A"/>
    <w:rsid w:val="00D9086D"/>
    <w:rsid w:val="00D95E6A"/>
    <w:rsid w:val="00DB3679"/>
    <w:rsid w:val="00DD79F5"/>
    <w:rsid w:val="00E31ABC"/>
    <w:rsid w:val="00E35A46"/>
    <w:rsid w:val="00E475CD"/>
    <w:rsid w:val="00E858CE"/>
    <w:rsid w:val="00F96D1D"/>
    <w:rsid w:val="00FB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8063"/>
  <w15:docId w15:val="{2F488E10-F664-45FA-96F9-4664603E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79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4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39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030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30E63"/>
  </w:style>
  <w:style w:type="paragraph" w:styleId="a8">
    <w:name w:val="footer"/>
    <w:basedOn w:val="a"/>
    <w:link w:val="a9"/>
    <w:uiPriority w:val="99"/>
    <w:unhideWhenUsed/>
    <w:rsid w:val="00030E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0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F1855-45BE-4B4C-AAFF-B9754FE04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9</Pages>
  <Words>2842</Words>
  <Characters>16206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202-Ахметова Алсу</cp:lastModifiedBy>
  <cp:revision>27</cp:revision>
  <cp:lastPrinted>2019-12-03T08:00:00Z</cp:lastPrinted>
  <dcterms:created xsi:type="dcterms:W3CDTF">2019-10-07T14:54:00Z</dcterms:created>
  <dcterms:modified xsi:type="dcterms:W3CDTF">2019-12-11T08:56:00Z</dcterms:modified>
</cp:coreProperties>
</file>